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46" w:rsidRPr="001C1E10" w:rsidRDefault="00BA2A46" w:rsidP="00BA2A46">
      <w:pPr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 w:rsidRPr="001C1E10">
        <w:rPr>
          <w:rFonts w:ascii="Sylfaen" w:hAnsi="Sylfaen"/>
          <w:b/>
          <w:sz w:val="24"/>
          <w:szCs w:val="24"/>
          <w:lang w:val="ka-GE"/>
        </w:rPr>
        <w:t>საგამოცდო საკითხები</w:t>
      </w:r>
      <w:r w:rsidR="004C0771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BA2A46" w:rsidRPr="001C1E10" w:rsidRDefault="00BA2A46" w:rsidP="00BA2A4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1C1E10">
        <w:rPr>
          <w:rFonts w:ascii="Sylfaen" w:hAnsi="Sylfaen"/>
          <w:b/>
          <w:sz w:val="24"/>
          <w:szCs w:val="24"/>
          <w:lang w:val="ka-GE"/>
        </w:rPr>
        <w:t>სპეციალობა: ხელოვნების თეორია</w:t>
      </w:r>
    </w:p>
    <w:p w:rsidR="00BA2A46" w:rsidRPr="001C1E10" w:rsidRDefault="00BA2A46" w:rsidP="00BA2A46">
      <w:pPr>
        <w:jc w:val="center"/>
        <w:rPr>
          <w:rFonts w:ascii="Sylfaen" w:hAnsi="Sylfaen"/>
          <w:b/>
          <w:lang w:val="ka-GE"/>
        </w:rPr>
      </w:pPr>
      <w:r w:rsidRPr="001C1E10">
        <w:rPr>
          <w:rFonts w:ascii="Sylfaen" w:hAnsi="Sylfaen"/>
          <w:b/>
          <w:lang w:val="ka-GE"/>
        </w:rPr>
        <w:t>სტუდენტი წერს სამ საკითხს</w:t>
      </w:r>
    </w:p>
    <w:p w:rsidR="00BA2A46" w:rsidRDefault="00BA2A46" w:rsidP="00BA2A46">
      <w:pPr>
        <w:jc w:val="center"/>
        <w:rPr>
          <w:rFonts w:ascii="Sylfaen" w:hAnsi="Sylfaen"/>
          <w:lang w:val="ka-GE"/>
        </w:rPr>
      </w:pPr>
      <w:r w:rsidRPr="009A03B7">
        <w:rPr>
          <w:rFonts w:ascii="Sylfaen" w:hAnsi="Sylfaen"/>
          <w:b/>
          <w:lang w:val="ka-GE"/>
        </w:rPr>
        <w:t>პირველი საკითხები</w:t>
      </w:r>
      <w:r>
        <w:rPr>
          <w:rFonts w:ascii="Sylfaen" w:hAnsi="Sylfaen"/>
          <w:lang w:val="ka-GE"/>
        </w:rPr>
        <w:t xml:space="preserve"> (ფასდება 40 ქულით)</w:t>
      </w:r>
    </w:p>
    <w:p w:rsidR="00BA2A46" w:rsidRDefault="00BA2A46" w:rsidP="00BA2A46">
      <w:pPr>
        <w:spacing w:after="0" w:line="240" w:lineRule="auto"/>
        <w:jc w:val="both"/>
        <w:outlineLvl w:val="0"/>
        <w:rPr>
          <w:rFonts w:ascii="AcadNusx" w:hAnsi="AcadNusx" w:cs="Sylfaen"/>
          <w:lang w:val="gl-ES"/>
        </w:rPr>
      </w:pPr>
    </w:p>
    <w:p w:rsidR="00BA2A46" w:rsidRPr="00C565BC" w:rsidRDefault="00787D46" w:rsidP="00BA2A4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1</w:t>
      </w:r>
      <w:r w:rsidR="00BA2A46" w:rsidRPr="00C565BC">
        <w:rPr>
          <w:rFonts w:ascii="Sylfaen" w:hAnsi="Sylfaen" w:cs="Sylfaen"/>
          <w:b/>
          <w:lang w:val="ka-GE"/>
        </w:rPr>
        <w:t xml:space="preserve">. </w:t>
      </w:r>
      <w:r w:rsidR="00BA2A46" w:rsidRPr="00C565BC">
        <w:rPr>
          <w:rFonts w:ascii="Sylfaen" w:hAnsi="Sylfaen" w:cs="Sylfaen"/>
          <w:b/>
        </w:rPr>
        <w:t>XVII</w:t>
      </w:r>
      <w:r w:rsidR="00BA2A46" w:rsidRPr="00C565BC">
        <w:rPr>
          <w:rFonts w:ascii="Sylfaen" w:hAnsi="Sylfaen" w:cs="Sylfaen"/>
          <w:b/>
          <w:lang w:val="ka-GE"/>
        </w:rPr>
        <w:t xml:space="preserve"> საუკუნე - ესპანური ფერწერის „ოქროს ხანა“. ძირითადი ოსტატები და მათი შემოქმედებითი მისწრაფებები. </w:t>
      </w:r>
    </w:p>
    <w:p w:rsidR="00BA2A46" w:rsidRDefault="00BA2A46" w:rsidP="00BA2A46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AcadNusx" w:hAnsi="AcadNusx" w:cs="Sylfaen"/>
          <w:lang w:val="gl-ES"/>
        </w:rPr>
      </w:pPr>
      <w:r>
        <w:rPr>
          <w:rFonts w:ascii="Sylfaen" w:hAnsi="Sylfaen" w:cs="Sylfaen"/>
          <w:lang w:val="ka-GE"/>
        </w:rPr>
        <w:t xml:space="preserve">თოდუა ზ., ახალი დროის ევროპული ხელოვნება. </w:t>
      </w:r>
      <w:r>
        <w:rPr>
          <w:rFonts w:ascii="Sylfaen" w:hAnsi="Sylfaen" w:cs="Sylfaen"/>
        </w:rPr>
        <w:t xml:space="preserve">XVII </w:t>
      </w:r>
      <w:r>
        <w:rPr>
          <w:rFonts w:ascii="Sylfaen" w:hAnsi="Sylfaen" w:cs="Sylfaen"/>
          <w:lang w:val="ka-GE"/>
        </w:rPr>
        <w:t xml:space="preserve">საუკუნე. ქუთაისი 2013. </w:t>
      </w:r>
    </w:p>
    <w:p w:rsidR="00BA2A46" w:rsidRPr="006051B8" w:rsidRDefault="00BA2A46" w:rsidP="00BA2A46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AcadNusx" w:hAnsi="AcadNusx" w:cs="Sylfaen"/>
          <w:lang w:val="gl-ES"/>
        </w:rPr>
      </w:pPr>
      <w:r>
        <w:rPr>
          <w:rFonts w:ascii="Sylfaen" w:hAnsi="Sylfaen" w:cs="Sylfaen"/>
          <w:lang w:val="ka-GE"/>
        </w:rPr>
        <w:t xml:space="preserve">კლარკი ჯ., ხელოვნების ილუსტრირებული ისტორია. საქართველოს მაცნე. თბილისი 2010. </w:t>
      </w:r>
    </w:p>
    <w:p w:rsidR="00BA2A46" w:rsidRDefault="00BA2A46" w:rsidP="00BA2A46">
      <w:pPr>
        <w:spacing w:after="0" w:line="240" w:lineRule="auto"/>
        <w:jc w:val="both"/>
        <w:outlineLvl w:val="0"/>
        <w:rPr>
          <w:rFonts w:ascii="AcadNusx" w:hAnsi="AcadNusx" w:cs="Sylfaen"/>
          <w:lang w:val="gl-ES"/>
        </w:rPr>
      </w:pPr>
    </w:p>
    <w:p w:rsidR="00BA2A46" w:rsidRPr="00C565BC" w:rsidRDefault="00787D46" w:rsidP="00BA2A46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2</w:t>
      </w:r>
      <w:r w:rsidR="00BA2A46" w:rsidRPr="00C565BC">
        <w:rPr>
          <w:rFonts w:ascii="Sylfaen" w:hAnsi="Sylfaen" w:cs="Sylfaen"/>
          <w:b/>
          <w:lang w:val="ka-GE"/>
        </w:rPr>
        <w:t xml:space="preserve">. </w:t>
      </w:r>
      <w:r w:rsidR="00BA2A46" w:rsidRPr="00C565BC">
        <w:rPr>
          <w:rFonts w:ascii="Sylfaen" w:hAnsi="Sylfaen" w:cs="Sylfaen"/>
          <w:b/>
        </w:rPr>
        <w:t xml:space="preserve">XIX </w:t>
      </w:r>
      <w:r w:rsidR="00BA2A46" w:rsidRPr="00C565BC">
        <w:rPr>
          <w:rFonts w:ascii="Sylfaen" w:hAnsi="Sylfaen" w:cs="Sylfaen"/>
          <w:b/>
          <w:lang w:val="ka-GE"/>
        </w:rPr>
        <w:t xml:space="preserve">საუკუნის ფრანგული რეალისტური ხელოვნების </w:t>
      </w:r>
      <w:proofErr w:type="gramStart"/>
      <w:r w:rsidR="00BA2A46" w:rsidRPr="00C565BC">
        <w:rPr>
          <w:rFonts w:ascii="Sylfaen" w:hAnsi="Sylfaen" w:cs="Sylfaen"/>
          <w:b/>
          <w:lang w:val="ka-GE"/>
        </w:rPr>
        <w:t>განვითარების  თავისებურებები</w:t>
      </w:r>
      <w:proofErr w:type="gramEnd"/>
      <w:r w:rsidR="00BA2A46" w:rsidRPr="00C565BC">
        <w:rPr>
          <w:rFonts w:ascii="Sylfaen" w:hAnsi="Sylfaen" w:cs="Sylfaen"/>
          <w:b/>
          <w:lang w:val="ka-GE"/>
        </w:rPr>
        <w:t xml:space="preserve"> („ბარბიზონის სკოლიდან“ პოსტიმპრესიონიზმამდე)</w:t>
      </w:r>
    </w:p>
    <w:p w:rsidR="00BA2A46" w:rsidRPr="002222C6" w:rsidRDefault="00BA2A46" w:rsidP="00BA2A46">
      <w:pPr>
        <w:pStyle w:val="ListParagraph"/>
        <w:numPr>
          <w:ilvl w:val="0"/>
          <w:numId w:val="3"/>
        </w:numPr>
        <w:spacing w:after="0" w:line="240" w:lineRule="auto"/>
        <w:ind w:left="426" w:hanging="22"/>
        <w:jc w:val="both"/>
        <w:rPr>
          <w:rFonts w:ascii="Sylfaen" w:hAnsi="Sylfaen" w:cs="Sylfaen"/>
          <w:lang w:val="ka-GE"/>
        </w:rPr>
      </w:pPr>
      <w:r w:rsidRPr="002222C6">
        <w:rPr>
          <w:rFonts w:ascii="Sylfaen" w:hAnsi="Sylfaen" w:cs="Sylfaen"/>
          <w:lang w:val="ka-GE"/>
        </w:rPr>
        <w:t>გომბრიხი ე., ხელოვნების ამბავი. ლოგოს პრესი. თბილისი 2012.</w:t>
      </w:r>
    </w:p>
    <w:p w:rsidR="00BA2A46" w:rsidRPr="00DA5B11" w:rsidRDefault="00BA2A46" w:rsidP="00BA2A46">
      <w:pPr>
        <w:numPr>
          <w:ilvl w:val="0"/>
          <w:numId w:val="3"/>
        </w:numPr>
        <w:spacing w:after="0" w:line="240" w:lineRule="auto"/>
        <w:ind w:left="426" w:hanging="22"/>
        <w:jc w:val="both"/>
        <w:outlineLvl w:val="0"/>
        <w:rPr>
          <w:rFonts w:ascii="AcadNusx" w:hAnsi="AcadNusx" w:cs="Sylfaen"/>
          <w:lang w:val="gl-ES"/>
        </w:rPr>
      </w:pPr>
      <w:r>
        <w:rPr>
          <w:rFonts w:ascii="Sylfaen" w:hAnsi="Sylfaen" w:cs="Sylfaen"/>
          <w:lang w:val="ka-GE"/>
        </w:rPr>
        <w:t xml:space="preserve">კლარკი ჯ., ხელოვნების ილუსტრირებული ისტორია. საქართველოს მაცნე. თბილისი 2010. </w:t>
      </w:r>
    </w:p>
    <w:p w:rsidR="00BA2A46" w:rsidRPr="00B64469" w:rsidRDefault="00BA2A46" w:rsidP="00BA2A46">
      <w:pPr>
        <w:spacing w:after="0" w:line="240" w:lineRule="auto"/>
        <w:jc w:val="both"/>
        <w:rPr>
          <w:rFonts w:ascii="Sylfaen" w:hAnsi="Sylfaen" w:cs="Sylfaen"/>
          <w:u w:val="single"/>
          <w:lang w:val="ka-GE"/>
        </w:rPr>
      </w:pPr>
      <w:r>
        <w:rPr>
          <w:rFonts w:ascii="Sylfaen" w:hAnsi="Sylfaen" w:cs="Sylfaen"/>
          <w:b/>
          <w:lang w:val="ka-GE"/>
        </w:rPr>
        <w:t xml:space="preserve">      </w:t>
      </w:r>
    </w:p>
    <w:p w:rsidR="00BA2A46" w:rsidRDefault="00921200" w:rsidP="00BA2A46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3</w:t>
      </w:r>
      <w:r w:rsidR="00BA2A46">
        <w:rPr>
          <w:rFonts w:ascii="Sylfaen" w:hAnsi="Sylfaen" w:cs="Sylfaen"/>
          <w:b/>
          <w:lang w:val="ka-GE"/>
        </w:rPr>
        <w:t>.  XI–XII  საუკუნეების ქართული  სასულიერო არქიტექტურა</w:t>
      </w:r>
    </w:p>
    <w:p w:rsidR="00BA2A46" w:rsidRPr="00B64469" w:rsidRDefault="00BA2A46" w:rsidP="00BA2A46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</w:t>
      </w:r>
      <w:r w:rsidR="003B0155">
        <w:rPr>
          <w:rFonts w:ascii="Sylfaen" w:hAnsi="Sylfaen" w:cs="Sylfaen"/>
          <w:b/>
          <w:lang w:val="ka-GE"/>
        </w:rPr>
        <w:t>●</w:t>
      </w:r>
      <w:r>
        <w:rPr>
          <w:rFonts w:ascii="Sylfaen" w:hAnsi="Sylfaen" w:cs="Sylfaen"/>
          <w:b/>
          <w:lang w:val="ka-GE"/>
        </w:rPr>
        <w:t xml:space="preserve"> ამირანაშვილი შ. ქართული ხელოვნების ისტორია.თბილისი.1971</w:t>
      </w:r>
    </w:p>
    <w:p w:rsidR="00BA2A46" w:rsidRDefault="00BA2A46" w:rsidP="00BA2A46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</w:p>
    <w:p w:rsidR="00BA2A46" w:rsidRDefault="00BA2A46" w:rsidP="00BA2A46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BA2A46" w:rsidRPr="007E57CD" w:rsidRDefault="00BA2A46" w:rsidP="00BA2A46">
      <w:pPr>
        <w:jc w:val="center"/>
        <w:rPr>
          <w:rFonts w:ascii="Sylfaen" w:hAnsi="Sylfaen" w:cs="Sylfaen"/>
          <w:bCs/>
          <w:lang w:val="tn-ZA"/>
        </w:rPr>
      </w:pPr>
      <w:r w:rsidRPr="009A03B7">
        <w:rPr>
          <w:rFonts w:ascii="Sylfaen" w:hAnsi="Sylfaen" w:cs="Sylfaen"/>
          <w:b/>
          <w:bCs/>
          <w:lang w:val="ka-GE"/>
        </w:rPr>
        <w:t>მეორე</w:t>
      </w:r>
      <w:r w:rsidRPr="009A03B7">
        <w:rPr>
          <w:rFonts w:ascii="Sylfaen" w:hAnsi="Sylfaen" w:cs="Sylfaen"/>
          <w:b/>
          <w:bCs/>
          <w:lang w:val="tn-ZA"/>
        </w:rPr>
        <w:t xml:space="preserve"> </w:t>
      </w:r>
      <w:r w:rsidRPr="009A03B7">
        <w:rPr>
          <w:rFonts w:ascii="Sylfaen" w:hAnsi="Sylfaen" w:cs="Sylfaen"/>
          <w:b/>
          <w:bCs/>
          <w:lang w:val="ka-GE"/>
        </w:rPr>
        <w:t>საკითხები</w:t>
      </w:r>
      <w:r w:rsidRPr="007E57CD">
        <w:rPr>
          <w:rFonts w:ascii="Sylfaen" w:hAnsi="Sylfaen" w:cs="Sylfaen"/>
          <w:bCs/>
          <w:lang w:val="tn-ZA"/>
        </w:rPr>
        <w:t xml:space="preserve"> (</w:t>
      </w:r>
      <w:r w:rsidRPr="007E57CD">
        <w:rPr>
          <w:rFonts w:ascii="Sylfaen" w:hAnsi="Sylfaen" w:cs="Sylfaen"/>
          <w:bCs/>
          <w:lang w:val="ka-GE"/>
        </w:rPr>
        <w:t>ფასდება</w:t>
      </w:r>
      <w:r w:rsidRPr="007E57CD">
        <w:rPr>
          <w:rFonts w:ascii="Sylfaen" w:hAnsi="Sylfaen" w:cs="Sylfaen"/>
          <w:bCs/>
          <w:lang w:val="tn-ZA"/>
        </w:rPr>
        <w:t xml:space="preserve"> 30 </w:t>
      </w:r>
      <w:r w:rsidRPr="007E57CD">
        <w:rPr>
          <w:rFonts w:ascii="Sylfaen" w:hAnsi="Sylfaen" w:cs="Sylfaen"/>
          <w:bCs/>
          <w:lang w:val="ka-GE"/>
        </w:rPr>
        <w:t>ქულით</w:t>
      </w:r>
      <w:r w:rsidRPr="007E57CD">
        <w:rPr>
          <w:rFonts w:ascii="Sylfaen" w:hAnsi="Sylfaen" w:cs="Sylfaen"/>
          <w:bCs/>
          <w:lang w:val="tn-ZA"/>
        </w:rPr>
        <w:t>)</w:t>
      </w:r>
    </w:p>
    <w:p w:rsidR="004C0771" w:rsidRPr="004C0771" w:rsidRDefault="004C0771" w:rsidP="004C0771">
      <w:pPr>
        <w:pStyle w:val="ListParagraph"/>
        <w:numPr>
          <w:ilvl w:val="0"/>
          <w:numId w:val="22"/>
        </w:numPr>
        <w:rPr>
          <w:rFonts w:ascii="Sylfaen" w:hAnsi="Sylfaen" w:cs="Sylfaen"/>
          <w:b/>
          <w:bCs/>
          <w:lang w:val="tn-ZA"/>
        </w:rPr>
      </w:pPr>
      <w:r w:rsidRPr="004C0771">
        <w:rPr>
          <w:rFonts w:ascii="Sylfaen" w:hAnsi="Sylfaen" w:cs="Sylfaen"/>
          <w:b/>
          <w:bCs/>
          <w:lang w:val="tn-ZA"/>
        </w:rPr>
        <w:t>იტალიური ნეორეალიზმი</w:t>
      </w:r>
    </w:p>
    <w:p w:rsidR="004C0771" w:rsidRDefault="004C0771" w:rsidP="004C0771">
      <w:pPr>
        <w:pStyle w:val="ListParagraph"/>
        <w:numPr>
          <w:ilvl w:val="0"/>
          <w:numId w:val="23"/>
        </w:numPr>
        <w:rPr>
          <w:rFonts w:ascii="Sylfaen" w:hAnsi="Sylfaen" w:cs="Sylfaen"/>
          <w:bCs/>
          <w:lang w:val="tn-ZA"/>
        </w:rPr>
      </w:pPr>
      <w:r w:rsidRPr="004C0771">
        <w:rPr>
          <w:rFonts w:ascii="Sylfaen" w:hAnsi="Sylfaen" w:cs="Sylfaen"/>
          <w:bCs/>
          <w:lang w:val="tn-ZA"/>
        </w:rPr>
        <w:t>ნ. ამირეჯიბი `სინემატოგრაფიდან კინოხელოვნებამდე~  `მერანი~ 1992წ</w:t>
      </w:r>
    </w:p>
    <w:p w:rsidR="004C0771" w:rsidRPr="004C0771" w:rsidRDefault="004C0771" w:rsidP="004C0771">
      <w:pPr>
        <w:pStyle w:val="ListParagraph"/>
        <w:numPr>
          <w:ilvl w:val="0"/>
          <w:numId w:val="23"/>
        </w:numPr>
        <w:rPr>
          <w:rFonts w:ascii="Sylfaen" w:hAnsi="Sylfaen" w:cs="Sylfaen"/>
          <w:bCs/>
          <w:lang w:val="tn-ZA"/>
        </w:rPr>
      </w:pPr>
      <w:r w:rsidRPr="004C0771">
        <w:rPr>
          <w:rFonts w:ascii="Sylfaen" w:hAnsi="Sylfaen" w:cs="Sylfaen"/>
          <w:bCs/>
          <w:lang w:val="tn-ZA"/>
        </w:rPr>
        <w:t xml:space="preserve">ლეკბორაშვილი მ. `საზღვარგარეთული კინოს ისტორია~  </w:t>
      </w:r>
    </w:p>
    <w:p w:rsidR="004C0771" w:rsidRPr="004C0771" w:rsidRDefault="004C0771" w:rsidP="004C0771">
      <w:pPr>
        <w:rPr>
          <w:rFonts w:ascii="Sylfaen" w:hAnsi="Sylfaen" w:cs="Sylfaen"/>
          <w:b/>
          <w:bCs/>
          <w:lang w:val="tn-ZA"/>
        </w:rPr>
      </w:pPr>
      <w:r w:rsidRPr="004C0771">
        <w:rPr>
          <w:rFonts w:ascii="Sylfaen" w:hAnsi="Sylfaen" w:cs="Sylfaen"/>
          <w:b/>
          <w:bCs/>
          <w:lang w:val="tn-ZA"/>
        </w:rPr>
        <w:t>2.</w:t>
      </w:r>
      <w:r w:rsidRPr="004C0771">
        <w:rPr>
          <w:rFonts w:ascii="Sylfaen" w:hAnsi="Sylfaen" w:cs="Sylfaen"/>
          <w:b/>
          <w:bCs/>
          <w:lang w:val="tn-ZA"/>
        </w:rPr>
        <w:tab/>
        <w:t>ქართველი 60-იანელები : ო. იოსელიანი, ე. შენგელაია, მ. კობახიძე</w:t>
      </w:r>
    </w:p>
    <w:p w:rsidR="004C0771" w:rsidRDefault="004C0771" w:rsidP="004C0771">
      <w:pPr>
        <w:pStyle w:val="ListParagraph"/>
        <w:numPr>
          <w:ilvl w:val="0"/>
          <w:numId w:val="24"/>
        </w:numPr>
        <w:rPr>
          <w:rFonts w:ascii="Sylfaen" w:hAnsi="Sylfaen" w:cs="Sylfaen"/>
          <w:bCs/>
          <w:lang w:val="tn-ZA"/>
        </w:rPr>
      </w:pPr>
      <w:r w:rsidRPr="004C0771">
        <w:rPr>
          <w:rFonts w:ascii="Sylfaen" w:hAnsi="Sylfaen" w:cs="Sylfaen"/>
          <w:bCs/>
          <w:lang w:val="tn-ZA"/>
        </w:rPr>
        <w:t>ნ. ამირეჯიბი `სინემატოგრაფიდან კინოხელოვნებამდე~.  `მერანი~. 1992წ.</w:t>
      </w:r>
    </w:p>
    <w:p w:rsidR="004C0771" w:rsidRPr="004C0771" w:rsidRDefault="004C0771" w:rsidP="004C0771">
      <w:pPr>
        <w:pStyle w:val="ListParagraph"/>
        <w:numPr>
          <w:ilvl w:val="0"/>
          <w:numId w:val="24"/>
        </w:numPr>
        <w:rPr>
          <w:rFonts w:ascii="Sylfaen" w:hAnsi="Sylfaen" w:cs="Sylfaen"/>
          <w:bCs/>
          <w:lang w:val="tn-ZA"/>
        </w:rPr>
      </w:pPr>
      <w:r w:rsidRPr="004C0771">
        <w:rPr>
          <w:rFonts w:ascii="Sylfaen" w:hAnsi="Sylfaen" w:cs="Sylfaen"/>
          <w:bCs/>
          <w:lang w:val="tn-ZA"/>
        </w:rPr>
        <w:t xml:space="preserve">ზ. დოლიძე `ქართული კინო~. `ეარი~. 2003წ. </w:t>
      </w:r>
    </w:p>
    <w:p w:rsidR="004C0771" w:rsidRPr="004C0771" w:rsidRDefault="004C0771" w:rsidP="004C0771">
      <w:pPr>
        <w:rPr>
          <w:rFonts w:ascii="Sylfaen" w:hAnsi="Sylfaen" w:cs="Sylfaen"/>
          <w:b/>
          <w:bCs/>
          <w:lang w:val="tn-ZA"/>
        </w:rPr>
      </w:pPr>
      <w:r w:rsidRPr="004C0771">
        <w:rPr>
          <w:rFonts w:ascii="Sylfaen" w:hAnsi="Sylfaen" w:cs="Sylfaen"/>
          <w:b/>
          <w:bCs/>
          <w:lang w:val="tn-ZA"/>
        </w:rPr>
        <w:t>3.</w:t>
      </w:r>
      <w:r w:rsidRPr="004C0771">
        <w:rPr>
          <w:rFonts w:ascii="Sylfaen" w:hAnsi="Sylfaen" w:cs="Sylfaen"/>
          <w:b/>
          <w:bCs/>
          <w:lang w:val="tn-ZA"/>
        </w:rPr>
        <w:tab/>
        <w:t>იტალიელი კინოკლასიკოს</w:t>
      </w:r>
      <w:r>
        <w:rPr>
          <w:rFonts w:ascii="Sylfaen" w:hAnsi="Sylfaen" w:cs="Sylfaen"/>
          <w:b/>
          <w:bCs/>
          <w:lang w:val="ka-GE"/>
        </w:rPr>
        <w:t>ებ</w:t>
      </w:r>
      <w:r w:rsidRPr="004C0771">
        <w:rPr>
          <w:rFonts w:ascii="Sylfaen" w:hAnsi="Sylfaen" w:cs="Sylfaen"/>
          <w:b/>
          <w:bCs/>
          <w:lang w:val="tn-ZA"/>
        </w:rPr>
        <w:t>ი – ფ. ფელინი</w:t>
      </w:r>
    </w:p>
    <w:p w:rsidR="008B1255" w:rsidRPr="004C0771" w:rsidRDefault="004C0771" w:rsidP="004C0771">
      <w:pPr>
        <w:pStyle w:val="ListParagraph"/>
        <w:numPr>
          <w:ilvl w:val="0"/>
          <w:numId w:val="25"/>
        </w:numPr>
        <w:rPr>
          <w:rFonts w:ascii="Sylfaen" w:hAnsi="Sylfaen" w:cs="Sylfaen"/>
          <w:bCs/>
          <w:lang w:val="tn-ZA"/>
        </w:rPr>
      </w:pPr>
      <w:r w:rsidRPr="004C0771">
        <w:rPr>
          <w:rFonts w:ascii="Sylfaen" w:hAnsi="Sylfaen" w:cs="Sylfaen"/>
          <w:bCs/>
          <w:lang w:val="tn-ZA"/>
        </w:rPr>
        <w:t>ნ. ამირეჯიბი `სინემატოგრაფიდან კინოხელოვნებამდე~  `მერანი~ 1992წ</w:t>
      </w:r>
    </w:p>
    <w:p w:rsidR="00787D46" w:rsidRPr="003A624E" w:rsidRDefault="00787D46" w:rsidP="008B1255">
      <w:pPr>
        <w:spacing w:line="360" w:lineRule="auto"/>
        <w:jc w:val="both"/>
        <w:rPr>
          <w:rFonts w:ascii="Sylfaen" w:hAnsi="Sylfaen" w:cs="Sylfaen"/>
          <w:b/>
          <w:lang w:val="fr-FR"/>
        </w:rPr>
      </w:pPr>
    </w:p>
    <w:p w:rsidR="00BA2A46" w:rsidRPr="007E57CD" w:rsidRDefault="00BA2A46" w:rsidP="00BA2A46">
      <w:pPr>
        <w:spacing w:line="360" w:lineRule="auto"/>
        <w:jc w:val="center"/>
        <w:rPr>
          <w:rFonts w:ascii="Sylfaen" w:hAnsi="Sylfaen" w:cs="Sylfaen"/>
          <w:lang w:val="tn-ZA"/>
        </w:rPr>
      </w:pPr>
      <w:r w:rsidRPr="00761456">
        <w:rPr>
          <w:rFonts w:ascii="Sylfaen" w:hAnsi="Sylfaen" w:cs="Sylfaen"/>
          <w:b/>
          <w:lang w:val="tn-ZA"/>
        </w:rPr>
        <w:t xml:space="preserve">მესამე საკითხები </w:t>
      </w:r>
      <w:r w:rsidRPr="007E57CD">
        <w:rPr>
          <w:rFonts w:ascii="Sylfaen" w:hAnsi="Sylfaen" w:cs="Sylfaen"/>
          <w:lang w:val="tn-ZA"/>
        </w:rPr>
        <w:t>(ფასდება 30 ქულით)</w:t>
      </w:r>
    </w:p>
    <w:p w:rsidR="00BA2A46" w:rsidRDefault="00BA2A46" w:rsidP="00BA2A46">
      <w:pPr>
        <w:numPr>
          <w:ilvl w:val="0"/>
          <w:numId w:val="11"/>
        </w:numPr>
        <w:spacing w:after="0" w:line="360" w:lineRule="auto"/>
        <w:rPr>
          <w:rFonts w:ascii="Sylfaen" w:hAnsi="Sylfaen" w:cs="Sylfaen"/>
          <w:b/>
          <w:lang w:val="tn-ZA"/>
        </w:rPr>
      </w:pPr>
      <w:r>
        <w:rPr>
          <w:rFonts w:ascii="Sylfaen" w:hAnsi="Sylfaen" w:cs="Sylfaen"/>
          <w:b/>
          <w:lang w:val="tn-ZA"/>
        </w:rPr>
        <w:t>ი. ს. ბახის ცხოვრება და შემოქმედება</w:t>
      </w:r>
    </w:p>
    <w:p w:rsidR="00BA2A46" w:rsidRPr="00E169F2" w:rsidRDefault="00BA2A46" w:rsidP="00BA2A46">
      <w:pPr>
        <w:numPr>
          <w:ilvl w:val="0"/>
          <w:numId w:val="12"/>
        </w:numPr>
        <w:spacing w:after="0" w:line="360" w:lineRule="auto"/>
        <w:rPr>
          <w:rFonts w:ascii="Sylfaen" w:hAnsi="Sylfaen" w:cs="Sylfaen"/>
          <w:lang w:val="tn-ZA"/>
        </w:rPr>
      </w:pPr>
      <w:r w:rsidRPr="00E169F2">
        <w:rPr>
          <w:rFonts w:ascii="Sylfaen" w:hAnsi="Sylfaen" w:cs="Sylfaen"/>
          <w:lang w:val="tn-ZA"/>
        </w:rPr>
        <w:lastRenderedPageBreak/>
        <w:t>როზენშილდი კ.  საზღვარგარეთის მუსიკის ისტორია XVIII საუკუნის პირველ ნახევრამდე. თბილისი 2001.</w:t>
      </w:r>
    </w:p>
    <w:p w:rsidR="00BA2A46" w:rsidRDefault="00BA2A46" w:rsidP="00BA2A46">
      <w:pPr>
        <w:spacing w:line="360" w:lineRule="auto"/>
        <w:rPr>
          <w:rFonts w:ascii="Sylfaen" w:hAnsi="Sylfaen" w:cs="Sylfaen"/>
          <w:b/>
          <w:lang w:val="tn-ZA"/>
        </w:rPr>
      </w:pPr>
    </w:p>
    <w:p w:rsidR="00BA2A46" w:rsidRDefault="00BA2A46" w:rsidP="00BA2A46">
      <w:pPr>
        <w:numPr>
          <w:ilvl w:val="0"/>
          <w:numId w:val="11"/>
        </w:numPr>
        <w:spacing w:after="0" w:line="360" w:lineRule="auto"/>
        <w:rPr>
          <w:rFonts w:ascii="Sylfaen" w:hAnsi="Sylfaen" w:cs="Sylfaen"/>
          <w:b/>
          <w:lang w:val="tn-ZA"/>
        </w:rPr>
      </w:pPr>
      <w:r>
        <w:rPr>
          <w:rFonts w:ascii="Sylfaen" w:hAnsi="Sylfaen" w:cs="Sylfaen"/>
          <w:b/>
          <w:lang w:val="tn-ZA"/>
        </w:rPr>
        <w:t>ვენის კლასიკური სკოლა და მისი წარმომადგენლების შემოქმედება</w:t>
      </w:r>
    </w:p>
    <w:p w:rsidR="00BA2A46" w:rsidRPr="00626969" w:rsidRDefault="00BA2A46" w:rsidP="00BA2A46">
      <w:pPr>
        <w:numPr>
          <w:ilvl w:val="0"/>
          <w:numId w:val="12"/>
        </w:numPr>
        <w:spacing w:after="0" w:line="360" w:lineRule="auto"/>
        <w:rPr>
          <w:rFonts w:ascii="Sylfaen" w:hAnsi="Sylfaen" w:cs="Sylfaen"/>
          <w:lang w:val="tn-ZA"/>
        </w:rPr>
      </w:pPr>
      <w:r w:rsidRPr="00E169F2">
        <w:rPr>
          <w:rFonts w:ascii="Sylfaen" w:hAnsi="Sylfaen" w:cs="Sylfaen"/>
          <w:lang w:val="tn-ZA"/>
        </w:rPr>
        <w:t>ლევიკი ბ.  საზღვარგარეთის ქვეყნების მუსიკალური ლიტერატურა. “განათლება”, თბ. 1976</w:t>
      </w:r>
    </w:p>
    <w:p w:rsidR="00BA2A46" w:rsidRPr="00151365" w:rsidRDefault="00BA2A46" w:rsidP="00151365">
      <w:pPr>
        <w:tabs>
          <w:tab w:val="left" w:pos="1575"/>
        </w:tabs>
        <w:spacing w:after="0" w:line="36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</w:p>
    <w:p w:rsidR="00BA2A46" w:rsidRPr="00151365" w:rsidRDefault="00BA2A46" w:rsidP="00151365">
      <w:pPr>
        <w:pStyle w:val="ListParagraph"/>
        <w:numPr>
          <w:ilvl w:val="0"/>
          <w:numId w:val="11"/>
        </w:numPr>
        <w:spacing w:after="0" w:line="360" w:lineRule="auto"/>
        <w:rPr>
          <w:rFonts w:ascii="Sylfaen" w:hAnsi="Sylfaen" w:cs="Sylfaen"/>
          <w:b/>
          <w:lang w:val="tn-ZA"/>
        </w:rPr>
      </w:pPr>
      <w:r w:rsidRPr="00151365">
        <w:rPr>
          <w:rFonts w:ascii="Sylfaen" w:hAnsi="Sylfaen" w:cs="Sylfaen"/>
          <w:b/>
          <w:lang w:val="tn-ZA"/>
        </w:rPr>
        <w:t>ზ. ფალიაშვილის ცხოვრება და შემოქმედება</w:t>
      </w:r>
    </w:p>
    <w:p w:rsidR="00BA2A46" w:rsidRPr="00E169F2" w:rsidRDefault="00BA2A46" w:rsidP="00BA2A46">
      <w:pPr>
        <w:numPr>
          <w:ilvl w:val="0"/>
          <w:numId w:val="15"/>
        </w:numPr>
        <w:spacing w:after="0" w:line="360" w:lineRule="auto"/>
        <w:rPr>
          <w:rFonts w:ascii="Sylfaen" w:hAnsi="Sylfaen" w:cs="Sylfaen"/>
          <w:lang w:val="tn-ZA"/>
        </w:rPr>
      </w:pPr>
      <w:r w:rsidRPr="00E169F2">
        <w:rPr>
          <w:rFonts w:ascii="Sylfaen" w:hAnsi="Sylfaen" w:cs="Sylfaen"/>
          <w:lang w:val="tn-ZA"/>
        </w:rPr>
        <w:t>დონაძე ლ., ჩიჯავაძე ო., ჩხიკვაძე გ.  ქართული მუსიკის ისტორია. წიგნი 1. “განათლება”, თბ. 1990</w:t>
      </w:r>
    </w:p>
    <w:p w:rsidR="00BA2A46" w:rsidRPr="00E169F2" w:rsidRDefault="00BA2A46" w:rsidP="00BA2A46">
      <w:pPr>
        <w:spacing w:line="360" w:lineRule="auto"/>
        <w:ind w:left="180"/>
        <w:rPr>
          <w:rFonts w:ascii="Sylfaen" w:hAnsi="Sylfaen" w:cs="Sylfaen"/>
          <w:lang w:val="tn-ZA"/>
        </w:rPr>
      </w:pPr>
    </w:p>
    <w:p w:rsidR="00BA2A46" w:rsidRPr="00B64469" w:rsidRDefault="00BA2A46" w:rsidP="00BA2A46">
      <w:pPr>
        <w:rPr>
          <w:lang w:val="tn-ZA"/>
        </w:rPr>
      </w:pPr>
    </w:p>
    <w:p w:rsidR="006A4453" w:rsidRPr="00BA2A46" w:rsidRDefault="006A4453">
      <w:pPr>
        <w:rPr>
          <w:lang w:val="tn-ZA"/>
        </w:rPr>
      </w:pPr>
    </w:p>
    <w:sectPr w:rsidR="006A4453" w:rsidRPr="00BA2A46" w:rsidSect="002C70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571"/>
    <w:multiLevelType w:val="hybridMultilevel"/>
    <w:tmpl w:val="2B3AD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90073"/>
    <w:multiLevelType w:val="hybridMultilevel"/>
    <w:tmpl w:val="BC42E5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83290F"/>
    <w:multiLevelType w:val="hybridMultilevel"/>
    <w:tmpl w:val="DC92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564"/>
    <w:multiLevelType w:val="hybridMultilevel"/>
    <w:tmpl w:val="2FA2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7652"/>
    <w:multiLevelType w:val="hybridMultilevel"/>
    <w:tmpl w:val="1094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335"/>
    <w:multiLevelType w:val="hybridMultilevel"/>
    <w:tmpl w:val="6C10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1F7A"/>
    <w:multiLevelType w:val="hybridMultilevel"/>
    <w:tmpl w:val="B992A4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D312714"/>
    <w:multiLevelType w:val="hybridMultilevel"/>
    <w:tmpl w:val="E07A69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4C6CFC"/>
    <w:multiLevelType w:val="hybridMultilevel"/>
    <w:tmpl w:val="793C8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C0F90"/>
    <w:multiLevelType w:val="hybridMultilevel"/>
    <w:tmpl w:val="AB72EA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1C215F2"/>
    <w:multiLevelType w:val="hybridMultilevel"/>
    <w:tmpl w:val="58F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940"/>
    <w:multiLevelType w:val="hybridMultilevel"/>
    <w:tmpl w:val="38F203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5A127A"/>
    <w:multiLevelType w:val="hybridMultilevel"/>
    <w:tmpl w:val="FC0E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78C"/>
    <w:multiLevelType w:val="hybridMultilevel"/>
    <w:tmpl w:val="58C6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B5EAF"/>
    <w:multiLevelType w:val="hybridMultilevel"/>
    <w:tmpl w:val="223495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9B20750"/>
    <w:multiLevelType w:val="hybridMultilevel"/>
    <w:tmpl w:val="44BE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00BD5"/>
    <w:multiLevelType w:val="hybridMultilevel"/>
    <w:tmpl w:val="1832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653F"/>
    <w:multiLevelType w:val="hybridMultilevel"/>
    <w:tmpl w:val="1EAAA71C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9CACF3A8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E617455"/>
    <w:multiLevelType w:val="hybridMultilevel"/>
    <w:tmpl w:val="647A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3217"/>
    <w:multiLevelType w:val="hybridMultilevel"/>
    <w:tmpl w:val="DADAA0B4"/>
    <w:lvl w:ilvl="0" w:tplc="9CACF3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1442A35"/>
    <w:multiLevelType w:val="hybridMultilevel"/>
    <w:tmpl w:val="CE6480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1CA477F"/>
    <w:multiLevelType w:val="hybridMultilevel"/>
    <w:tmpl w:val="2E62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A32EF"/>
    <w:multiLevelType w:val="hybridMultilevel"/>
    <w:tmpl w:val="C77A422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DC72B4A"/>
    <w:multiLevelType w:val="hybridMultilevel"/>
    <w:tmpl w:val="C1D46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FE6C0F"/>
    <w:multiLevelType w:val="hybridMultilevel"/>
    <w:tmpl w:val="7E1A5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2"/>
  </w:num>
  <w:num w:numId="5">
    <w:abstractNumId w:val="24"/>
  </w:num>
  <w:num w:numId="6">
    <w:abstractNumId w:val="13"/>
  </w:num>
  <w:num w:numId="7">
    <w:abstractNumId w:val="21"/>
  </w:num>
  <w:num w:numId="8">
    <w:abstractNumId w:val="10"/>
  </w:num>
  <w:num w:numId="9">
    <w:abstractNumId w:val="3"/>
  </w:num>
  <w:num w:numId="10">
    <w:abstractNumId w:val="16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9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0"/>
  </w:num>
  <w:num w:numId="22">
    <w:abstractNumId w:val="4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46"/>
    <w:rsid w:val="0007456E"/>
    <w:rsid w:val="00151365"/>
    <w:rsid w:val="0026661D"/>
    <w:rsid w:val="002955EC"/>
    <w:rsid w:val="003A624E"/>
    <w:rsid w:val="003B0155"/>
    <w:rsid w:val="004C0771"/>
    <w:rsid w:val="005B1F2D"/>
    <w:rsid w:val="006A4453"/>
    <w:rsid w:val="00787D46"/>
    <w:rsid w:val="007A1236"/>
    <w:rsid w:val="007E57CD"/>
    <w:rsid w:val="007F4A46"/>
    <w:rsid w:val="00873F7F"/>
    <w:rsid w:val="008B1255"/>
    <w:rsid w:val="008F4671"/>
    <w:rsid w:val="00900C99"/>
    <w:rsid w:val="00921200"/>
    <w:rsid w:val="009A03B7"/>
    <w:rsid w:val="00B00EF0"/>
    <w:rsid w:val="00BA2A46"/>
    <w:rsid w:val="00BE58BB"/>
    <w:rsid w:val="00C700DB"/>
    <w:rsid w:val="00F1756C"/>
    <w:rsid w:val="00F3596D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04B75-AE18-4190-A03F-67D0A7A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4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4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D993-3AC1-4FF3-8178-C09383A5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Ekaterine Ukleba</cp:lastModifiedBy>
  <cp:revision>2</cp:revision>
  <dcterms:created xsi:type="dcterms:W3CDTF">2022-08-29T07:11:00Z</dcterms:created>
  <dcterms:modified xsi:type="dcterms:W3CDTF">2022-08-29T07:11:00Z</dcterms:modified>
</cp:coreProperties>
</file>